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39" w:rsidRDefault="00F97085" w:rsidP="00AF09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68.65pt;margin-top:42.4pt;width:363.8pt;height:53.7pt;z-index:251660288" fillcolor="black">
            <v:shadow color="#868686"/>
            <v:textpath style="font-family:&quot;Arial Black&quot;" fitshape="t" trim="t" string="ΠΛΗΜΜΥΡΕΣ"/>
            <w10:wrap type="square"/>
          </v:shape>
        </w:pic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ΠΡΟΕΤΟΙΜΑΣΤΕΙΤΕ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Αν κατοικείτε σε περιοχή που κατά το παρελθόν είχε προβλήματα με πλημμύρες</w:t>
      </w:r>
    </w:p>
    <w:p w:rsidR="00CF23CF" w:rsidRPr="001B17FB" w:rsidRDefault="00CF23CF" w:rsidP="00AF0939">
      <w:pPr>
        <w:spacing w:after="0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Σε περίπτωση που ενημερωθείτε για την εκδήλωση έντονης βροχόπτωσης στην περιοχή σας:</w:t>
      </w:r>
    </w:p>
    <w:p w:rsidR="00CF23CF" w:rsidRPr="001B17FB" w:rsidRDefault="00CF23CF" w:rsidP="00AF093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Βεβαιωθείτε ότι τα φρεάτια έξω από το σπίτι σας δεν είναι φραγμένα και οι υδρορροές λειτουργούν κανονικά.</w:t>
      </w:r>
    </w:p>
    <w:p w:rsidR="00CF23CF" w:rsidRPr="001B17FB" w:rsidRDefault="00CF23CF" w:rsidP="00AF093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Περιορίστε τις μετακινήσεις σας και αποφύγετε την εργασία και την παραμονή σε υπόγειους χώρους.</w:t>
      </w:r>
    </w:p>
    <w:p w:rsidR="00CF23CF" w:rsidRPr="001B17FB" w:rsidRDefault="00CF23CF" w:rsidP="00AF0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ΚΑΤΑ ΤΗ ΔΙΑΡΚΕΙΑ ΤΗΣ ΠΛΗΜΜΥΡΑΣ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Αν είστε μέσα σε κτίριο</w:t>
      </w:r>
    </w:p>
    <w:p w:rsidR="00CF23CF" w:rsidRPr="001B17FB" w:rsidRDefault="00CF23CF" w:rsidP="00AF093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Εγκαταλείψτε υπόγειους χώρους και μετακινηθείτε σε ασφαλές υψηλό σημείο.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Αν βρίσκεστε σε ανοικτό χώρο</w:t>
      </w:r>
    </w:p>
    <w:p w:rsidR="00CF23CF" w:rsidRPr="001B17FB" w:rsidRDefault="00CF23CF" w:rsidP="00AF0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Μην διασχίσετε χείμαρρο πεζή ή με αυτοκίνητο.</w:t>
      </w:r>
    </w:p>
    <w:p w:rsidR="00CF23CF" w:rsidRPr="001B17FB" w:rsidRDefault="00CF23CF" w:rsidP="00AF0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Μείνετε μακριά από ηλεκτροφόρα καλώδια.</w:t>
      </w:r>
    </w:p>
    <w:p w:rsidR="00CF23CF" w:rsidRPr="001B17FB" w:rsidRDefault="00CF23CF" w:rsidP="00AF0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Εγκαταλείψτε το αυτοκίνητό σας αν έχει ακινητοποιηθεί καθώς ενδέχεται να παρασυρθεί ή να πλημμυρίσει.</w:t>
      </w:r>
    </w:p>
    <w:p w:rsidR="00CF23CF" w:rsidRPr="001B17FB" w:rsidRDefault="00CF23CF" w:rsidP="00AF0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Μην πλησιάζετε σε περιοχές όπου έχουν σημειωθεί κατολισθήσεις.</w:t>
      </w:r>
    </w:p>
    <w:p w:rsidR="00CF23CF" w:rsidRPr="001B17FB" w:rsidRDefault="00CF23CF" w:rsidP="00AF0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ΜΕΤΑ ΤΗΝ ΠΛΗΜΜΥΡΑ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Αν βρίσκεστε σε ανοικτό χώρο</w:t>
      </w:r>
    </w:p>
    <w:p w:rsidR="00CF23CF" w:rsidRPr="001B17FB" w:rsidRDefault="00CF23CF" w:rsidP="00AF09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 xml:space="preserve">Μείνετε μακριά από περιοχές που έχουν πλημμυρίσει ή είναι επικίνδυνες να </w:t>
      </w:r>
      <w:proofErr w:type="spellStart"/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ξαναπλημμυρίσουν</w:t>
      </w:r>
      <w:proofErr w:type="spellEnd"/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 xml:space="preserve"> τις επόμενες ώρες.</w:t>
      </w: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br/>
        <w:t> -  η πλημμύρα ενδέχεται να έχει μεταβάλει τα χαρακτηριστικά γνώριμων περιοχών και τα νερά να έχουν παρασύρει μέρη του δρόμου, των πεζοδρομίων κλπ.</w:t>
      </w: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br/>
        <w:t xml:space="preserve"> -  εγκυμονούν κίνδυνοι από σπασμένα οδοστρώματα, περιοχές με </w:t>
      </w: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lastRenderedPageBreak/>
        <w:t xml:space="preserve">επικίνδυνη κλίση, </w:t>
      </w:r>
      <w:proofErr w:type="spellStart"/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λασποροές</w:t>
      </w:r>
      <w:proofErr w:type="spellEnd"/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 xml:space="preserve"> κλπ.</w:t>
      </w: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br/>
        <w:t> -  τα νερά ενδέχεται να είναι μολυσμένα αν έχουν παρασύρει μαζί τους απορρίμματα, αντικείμενα και νεκρά ζώα.</w:t>
      </w:r>
    </w:p>
    <w:p w:rsidR="00CF23CF" w:rsidRPr="001B17FB" w:rsidRDefault="00CF23CF" w:rsidP="00AF0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Προσέξτε να μην εμποδίζετε τα συνεργεία διάσωσης.</w:t>
      </w:r>
    </w:p>
    <w:p w:rsidR="00CF23CF" w:rsidRPr="001B17FB" w:rsidRDefault="00CF23CF" w:rsidP="00AF0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Μην πλησιάζετε σε περιοχές που έχουν σημειωθεί κατολισθήσεις και πτώσεις βράχων.</w:t>
      </w:r>
    </w:p>
    <w:p w:rsidR="00CF23CF" w:rsidRPr="001B17FB" w:rsidRDefault="00CF23CF" w:rsidP="00AF0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Ελέγξτε αν το σπίτι ή ο χώρος εργασίας σας κινδυνεύει από πτώση βράχων.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Αν πρέπει οπωσδήποτε να βαδίσετε ή να οδηγήσετε σε περιοχές που έχουν πλημμυρίσει</w:t>
      </w:r>
    </w:p>
    <w:p w:rsidR="00CF23CF" w:rsidRPr="001B17FB" w:rsidRDefault="00CF23CF" w:rsidP="00AF093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Προσπαθήστε να βρείτε σταθερό έδαφος.</w:t>
      </w:r>
    </w:p>
    <w:p w:rsidR="00CF23CF" w:rsidRPr="001B17FB" w:rsidRDefault="00CF23CF" w:rsidP="00AF093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Αποφύγετε νερά που ρέουν.</w:t>
      </w:r>
    </w:p>
    <w:p w:rsidR="00CF23CF" w:rsidRPr="001B17FB" w:rsidRDefault="00CF23CF" w:rsidP="00AF093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Αν βρεθείτε μπροστά σε δρόμο που έχει πλημμυρίσει σταματήστε και αλλάξτε κατεύθυνση.</w:t>
      </w:r>
    </w:p>
    <w:p w:rsidR="00CF23CF" w:rsidRPr="001B17FB" w:rsidRDefault="00CF23CF" w:rsidP="00AF093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Αποφύγετε τα λιμνάζοντα νερά. Ενδέχεται να αποτελέσουν καλούς αγωγούς ηλεκτρικού ρεύματος καθώς κρύβουν υπόγεια καλώδια ή διαρροές από εγκαταστάσεις.</w:t>
      </w:r>
    </w:p>
    <w:p w:rsidR="00CF23CF" w:rsidRPr="001B17FB" w:rsidRDefault="00CF23CF" w:rsidP="00AF093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Ακολουθείστε πιστά τις οδηγίες των αρμόδιων Αρχών.</w:t>
      </w:r>
    </w:p>
    <w:p w:rsidR="00CF23CF" w:rsidRPr="001B17FB" w:rsidRDefault="00CF23CF" w:rsidP="00AF0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 </w:t>
      </w: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ΤΙ ΝΑ ΚΑΝΕΤΕ ΚΑΤΑ ΤΗΝ ΑΠΟΚΑΤΑΣΤΑΣΗ ΤΩΝ ΖΗΜΙΩΝ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Πριν αρχίσετε τις διαδικασίες αποκατάστασης</w:t>
      </w:r>
    </w:p>
    <w:p w:rsidR="00CF23CF" w:rsidRPr="001B17FB" w:rsidRDefault="00CF23CF" w:rsidP="00AF093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Θυμηθείτε ότι οι κίνδυνοι από την πλημμύρα δεν υποχωρούν αμέσως μετά την απόσυρση των υδάτων.</w:t>
      </w:r>
    </w:p>
    <w:p w:rsidR="00CF23CF" w:rsidRPr="001B17FB" w:rsidRDefault="00CF23CF" w:rsidP="00AF093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εκκένωση.</w:t>
      </w:r>
    </w:p>
    <w:p w:rsidR="00CF23CF" w:rsidRPr="001B17FB" w:rsidRDefault="00CF23CF" w:rsidP="00AF093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Κλείστε την τροφοδοσία του ηλεκτρικού ρεύματος, ακόμα και αν στην περιοχή σας έχει διακοπεί το ηλεκτρικό ρεύμα.</w:t>
      </w:r>
    </w:p>
    <w:p w:rsidR="00CF23CF" w:rsidRPr="001B17FB" w:rsidRDefault="00CF23CF" w:rsidP="00AF093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Κλείστε την παροχή νερού, για το ενδεχόμενο βλάβης στο δίκτυο ύδρευσης.</w:t>
      </w:r>
    </w:p>
    <w:p w:rsidR="00CF23CF" w:rsidRPr="001B17FB" w:rsidRDefault="00CF23CF" w:rsidP="00AF0939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b/>
          <w:bCs/>
          <w:sz w:val="32"/>
          <w:szCs w:val="32"/>
          <w:lang w:eastAsia="el-GR"/>
        </w:rPr>
        <w:t>Για να εξετάσετε ένα κτίριο που έχει πλημμυρίσει</w:t>
      </w:r>
    </w:p>
    <w:p w:rsidR="00CF23CF" w:rsidRPr="001B17FB" w:rsidRDefault="00CF23CF" w:rsidP="00AF09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Φορέστε κλειστά παπούτσια ώστε να αποφύγετε τραυματισμούς από αντικείμενα ή ανωμαλίες στο έδαφος που κρύβουν τα νερά.</w:t>
      </w:r>
    </w:p>
    <w:p w:rsidR="00CF23CF" w:rsidRPr="001B17FB" w:rsidRDefault="00CF23CF" w:rsidP="00AF09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eastAsia="el-GR"/>
        </w:rPr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Εξετάστε τους τοίχους, τις πόρτες, τις σκάλες και τα παράθυρα.</w:t>
      </w:r>
    </w:p>
    <w:p w:rsidR="00D564D9" w:rsidRDefault="00CF23CF" w:rsidP="001B17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 w:rsidRPr="001B17FB">
        <w:rPr>
          <w:rFonts w:asciiTheme="majorHAnsi" w:eastAsia="Times New Roman" w:hAnsiTheme="majorHAnsi" w:cs="Times New Roman"/>
          <w:sz w:val="32"/>
          <w:szCs w:val="32"/>
          <w:lang w:eastAsia="el-GR"/>
        </w:rPr>
        <w:t>Εξετάστε τα δίκτυα του ηλεκτρικού ρεύματος, ύδρευσης και αποχέτευσης. </w:t>
      </w:r>
    </w:p>
    <w:sectPr w:rsidR="00D564D9" w:rsidSect="00F97085">
      <w:footerReference w:type="default" r:id="rId8"/>
      <w:pgSz w:w="11906" w:h="16838"/>
      <w:pgMar w:top="142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E5" w:rsidRDefault="00F064E5" w:rsidP="001B17FB">
      <w:pPr>
        <w:spacing w:after="0" w:line="240" w:lineRule="auto"/>
      </w:pPr>
      <w:r>
        <w:separator/>
      </w:r>
    </w:p>
  </w:endnote>
  <w:endnote w:type="continuationSeparator" w:id="0">
    <w:p w:rsidR="00F064E5" w:rsidRDefault="00F064E5" w:rsidP="001B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FB" w:rsidRPr="001B17FB" w:rsidRDefault="001B17FB" w:rsidP="001B17FB">
    <w:pPr>
      <w:pStyle w:val="a5"/>
      <w:pBdr>
        <w:top w:val="single" w:sz="4" w:space="1" w:color="auto"/>
      </w:pBdr>
      <w:rPr>
        <w:i/>
      </w:rPr>
    </w:pPr>
    <w:r w:rsidRPr="001B17FB">
      <w:rPr>
        <w:i/>
      </w:rPr>
      <w:t>ΤΜΗΜΑ ΠΕΡΙΒΑΛΛΟΝΤΟΣ &amp; ΠΟΛΙΤΙΚΗΣ ΠΡΟΣΤΑΣΙΑΣ Δ. ΜΕΣΣΗΝΗΣ</w:t>
    </w:r>
  </w:p>
  <w:p w:rsidR="001B17FB" w:rsidRDefault="001B17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E5" w:rsidRDefault="00F064E5" w:rsidP="001B17FB">
      <w:pPr>
        <w:spacing w:after="0" w:line="240" w:lineRule="auto"/>
      </w:pPr>
      <w:r>
        <w:separator/>
      </w:r>
    </w:p>
  </w:footnote>
  <w:footnote w:type="continuationSeparator" w:id="0">
    <w:p w:rsidR="00F064E5" w:rsidRDefault="00F064E5" w:rsidP="001B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F18"/>
    <w:multiLevelType w:val="multilevel"/>
    <w:tmpl w:val="62E44C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0419"/>
    <w:multiLevelType w:val="multilevel"/>
    <w:tmpl w:val="BBDED1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0063F"/>
    <w:multiLevelType w:val="multilevel"/>
    <w:tmpl w:val="ADF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877B8"/>
    <w:multiLevelType w:val="multilevel"/>
    <w:tmpl w:val="4F6063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00699"/>
    <w:multiLevelType w:val="hybridMultilevel"/>
    <w:tmpl w:val="9CE0C72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1A1A78"/>
    <w:multiLevelType w:val="hybridMultilevel"/>
    <w:tmpl w:val="4172045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B65DE0"/>
    <w:multiLevelType w:val="multilevel"/>
    <w:tmpl w:val="7DA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55C5C"/>
    <w:multiLevelType w:val="multilevel"/>
    <w:tmpl w:val="1C5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B3096"/>
    <w:multiLevelType w:val="multilevel"/>
    <w:tmpl w:val="53B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154F4"/>
    <w:multiLevelType w:val="multilevel"/>
    <w:tmpl w:val="D41CB0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62B72"/>
    <w:multiLevelType w:val="multilevel"/>
    <w:tmpl w:val="D3421F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47256"/>
    <w:multiLevelType w:val="multilevel"/>
    <w:tmpl w:val="1AE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57132"/>
    <w:multiLevelType w:val="multilevel"/>
    <w:tmpl w:val="CC2E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967A1"/>
    <w:multiLevelType w:val="multilevel"/>
    <w:tmpl w:val="BC0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F23CF"/>
    <w:rsid w:val="000D506C"/>
    <w:rsid w:val="001B17FB"/>
    <w:rsid w:val="002E1F28"/>
    <w:rsid w:val="00AC0307"/>
    <w:rsid w:val="00AF0939"/>
    <w:rsid w:val="00B607E6"/>
    <w:rsid w:val="00CF23CF"/>
    <w:rsid w:val="00D564D9"/>
    <w:rsid w:val="00F064E5"/>
    <w:rsid w:val="00F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D9"/>
  </w:style>
  <w:style w:type="paragraph" w:styleId="3">
    <w:name w:val="heading 3"/>
    <w:basedOn w:val="a"/>
    <w:link w:val="3Char"/>
    <w:uiPriority w:val="9"/>
    <w:qFormat/>
    <w:rsid w:val="00CF2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CF2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F23C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F23C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F093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B1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B17FB"/>
  </w:style>
  <w:style w:type="paragraph" w:styleId="a5">
    <w:name w:val="footer"/>
    <w:basedOn w:val="a"/>
    <w:link w:val="Char0"/>
    <w:uiPriority w:val="99"/>
    <w:unhideWhenUsed/>
    <w:rsid w:val="001B1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17FB"/>
  </w:style>
  <w:style w:type="paragraph" w:styleId="a6">
    <w:name w:val="Balloon Text"/>
    <w:basedOn w:val="a"/>
    <w:link w:val="Char1"/>
    <w:uiPriority w:val="99"/>
    <w:semiHidden/>
    <w:unhideWhenUsed/>
    <w:rsid w:val="001B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D553-5867-44C2-A09D-739F2C31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ktsakona</dc:creator>
  <cp:lastModifiedBy>ktsakona</cp:lastModifiedBy>
  <cp:revision>6</cp:revision>
  <dcterms:created xsi:type="dcterms:W3CDTF">2017-11-02T07:20:00Z</dcterms:created>
  <dcterms:modified xsi:type="dcterms:W3CDTF">2017-11-02T07:45:00Z</dcterms:modified>
</cp:coreProperties>
</file>